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36" w:rsidRPr="009A6306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306">
        <w:rPr>
          <w:rFonts w:ascii="Times New Roman" w:hAnsi="Times New Roman" w:cs="Times New Roman"/>
          <w:b/>
          <w:sz w:val="28"/>
          <w:szCs w:val="28"/>
        </w:rPr>
        <w:t>Тема 5. Акции</w:t>
      </w:r>
    </w:p>
    <w:p w:rsidR="00365F36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5F36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Какой финансовый инструмент — самый ходовой во всем мире? Акции. К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кой актив признан самым высокодоходным? Акции. Почему? Потому что это — уникальная долевая ценная бумага, дающая вам право на часть бизнеса. Рентабел</w:t>
      </w:r>
      <w:r w:rsidRPr="000C3EDF">
        <w:rPr>
          <w:rFonts w:ascii="Times New Roman" w:hAnsi="Times New Roman" w:cs="Times New Roman"/>
          <w:sz w:val="28"/>
          <w:szCs w:val="28"/>
        </w:rPr>
        <w:t>ь</w:t>
      </w:r>
      <w:r w:rsidRPr="000C3EDF">
        <w:rPr>
          <w:rFonts w:ascii="Times New Roman" w:hAnsi="Times New Roman" w:cs="Times New Roman"/>
          <w:sz w:val="28"/>
          <w:szCs w:val="28"/>
        </w:rPr>
        <w:t xml:space="preserve">ность любого долгового инструмента (например, облигации) ограничена рынком кредитования. Недвижимость сама по себе товаров не производит. И только реальный бизнес в экономике является двигателем. А, значит, покупка и продажа долей в нем всегда будут востребованы. Что это такое — акция? 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Простыми словами</w:t>
      </w:r>
      <w:r w:rsidRPr="0029019A">
        <w:rPr>
          <w:rFonts w:ascii="Times New Roman" w:hAnsi="Times New Roman" w:cs="Times New Roman"/>
          <w:b/>
          <w:sz w:val="28"/>
          <w:szCs w:val="28"/>
        </w:rPr>
        <w:t>, акция — это ценная бумага, подтверждающая ваше право на долю бизнеса. Именно поэтому она называется долевой в отличие от любых других (например, долговых).</w:t>
      </w:r>
      <w:r w:rsidRPr="000C3EDF">
        <w:rPr>
          <w:rFonts w:ascii="Times New Roman" w:hAnsi="Times New Roman" w:cs="Times New Roman"/>
          <w:sz w:val="28"/>
          <w:szCs w:val="28"/>
        </w:rPr>
        <w:t xml:space="preserve"> Происходит от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латинского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actio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— право. О каких же правах идет речь?</w:t>
      </w:r>
    </w:p>
    <w:p w:rsidR="00365F36" w:rsidRPr="009A6306" w:rsidRDefault="00365F36" w:rsidP="00365F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право на долю текущей прибыли в виде дивидендных платежей;</w:t>
      </w:r>
    </w:p>
    <w:p w:rsidR="00365F36" w:rsidRPr="009A6306" w:rsidRDefault="00365F36" w:rsidP="00365F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возможность получить в собственность часть имущества фирмы при ее ликвидации;</w:t>
      </w:r>
    </w:p>
    <w:p w:rsidR="00365F36" w:rsidRPr="009A6306" w:rsidRDefault="00365F36" w:rsidP="00365F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возможность принять участие в управлении организацией — «право голоса».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Из-за последней особенности акция является ценной бумагой, уникальной в своем роде. Никакие другие финансовые инструменты права голоса не дают. Следует оговориться, что право на участие в управлении напрямую зависит от размера доли:</w:t>
      </w:r>
    </w:p>
    <w:p w:rsidR="00365F36" w:rsidRPr="009A6306" w:rsidRDefault="00365F36" w:rsidP="00365F3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так, инвестор, купивший 1–2%, может рассчитывать максимум на формирование повестки собраний и выдвижение кандидатов в органы упра</w:t>
      </w:r>
      <w:r w:rsidRPr="009A6306">
        <w:rPr>
          <w:rFonts w:ascii="Times New Roman" w:hAnsi="Times New Roman" w:cs="Times New Roman"/>
          <w:sz w:val="28"/>
          <w:szCs w:val="28"/>
        </w:rPr>
        <w:t>в</w:t>
      </w:r>
      <w:r w:rsidRPr="009A6306">
        <w:rPr>
          <w:rFonts w:ascii="Times New Roman" w:hAnsi="Times New Roman" w:cs="Times New Roman"/>
          <w:sz w:val="28"/>
          <w:szCs w:val="28"/>
        </w:rPr>
        <w:t>ления;</w:t>
      </w:r>
    </w:p>
    <w:p w:rsidR="00365F36" w:rsidRPr="009A6306" w:rsidRDefault="00365F36" w:rsidP="00365F36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а акционер, владеющий половиной бизнеса (50% + 1 акция), обладает почти неограниченными правами в области управленческих решений.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Очевидно, что, поскольку акция подтверждает ваше право собственности, она является бессрочной ценной бумагой. Это — еще одно важное отличие от других финансовых инструментов. Практически, время существования ценной бумаги ограничено только сроком «жизни» самого предприятия, в течение которого владелец имеет право свободно распоряжаться своими акциями без ограничений: продать, подарить, оставить в наследство и т. д.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9F923EA" wp14:editId="25E3A73E">
            <wp:extent cx="5886450" cy="4151909"/>
            <wp:effectExtent l="0" t="0" r="0" b="1270"/>
            <wp:docPr id="1" name="Рисунок 1" descr="Акция Сбербанк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кция Сбербанк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15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F36" w:rsidRPr="000C3EDF" w:rsidRDefault="00365F36" w:rsidP="00365F36">
      <w:pPr>
        <w:spacing w:after="0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2 -</w:t>
      </w:r>
      <w:r w:rsidRPr="000C3EDF">
        <w:rPr>
          <w:rFonts w:ascii="Times New Roman" w:hAnsi="Times New Roman" w:cs="Times New Roman"/>
          <w:sz w:val="28"/>
          <w:szCs w:val="28"/>
        </w:rPr>
        <w:t>Акция Сбербанка</w:t>
      </w:r>
    </w:p>
    <w:p w:rsidR="00365F36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Наконец, акция является эмиссионной ценной бумагой в том смысле, что: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Решение о проведении эмиссии принимается только общим собранием учр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дителей или акционеров.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Процедура эмиссии должна соответствовать законодательным нормам и пр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ходить по строгим правилам: принятие решения, подготовка и регистрация проспекта эмиссии, раскрытие информации, государственная регистрация выпуска, размещение, подготовка и регистрация отчета об итогах выпуска, внесение изменений в устав.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Первичная эмиссия происходит либо в момент учреждения общества, либо в момент выпуска нового вида бумаг (например, привилегированных). Размещение происходит по закрытой или открытой подписке, а также путем конвертации (обмена) на ранее выпущенные ценные бумаги (например, облигации). Любая вторичная эмиссия дарует существующим владельцам бизнеса еще одно право: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Право преимущественного выкупа бумаг новых эмиссий пропорционально своей доле (в противном случае возникала бы незаконная возможность лишения акционера своей доли путем размытия его пакета).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Немного истории. Акция как ценная бумага впервые начала свое обращение на Лондонской товарной бирже в XVI веке. Но если обратиться к экономической </w:t>
      </w:r>
      <w:r w:rsidRPr="000C3EDF">
        <w:rPr>
          <w:rFonts w:ascii="Times New Roman" w:hAnsi="Times New Roman" w:cs="Times New Roman"/>
          <w:sz w:val="28"/>
          <w:szCs w:val="28"/>
        </w:rPr>
        <w:lastRenderedPageBreak/>
        <w:t>сущности явления, право собственности на долю в доходе возникло еще в Древнем Вавилоне.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Видов акций (в отличие от облигаций) не так много, поэтому разобраться в их классификации несложно.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 правам инвестора:</w:t>
      </w:r>
    </w:p>
    <w:p w:rsidR="00365F36" w:rsidRPr="009A6306" w:rsidRDefault="00365F36" w:rsidP="00365F3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обыкновенные классические;</w:t>
      </w:r>
    </w:p>
    <w:p w:rsidR="00365F36" w:rsidRPr="009A6306" w:rsidRDefault="00365F36" w:rsidP="00365F3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обыкновенные с отложенными платежами — до момента, пока пр</w:t>
      </w:r>
      <w:r w:rsidRPr="009A6306">
        <w:rPr>
          <w:rFonts w:ascii="Times New Roman" w:hAnsi="Times New Roman" w:cs="Times New Roman"/>
          <w:sz w:val="28"/>
          <w:szCs w:val="28"/>
        </w:rPr>
        <w:t>и</w:t>
      </w:r>
      <w:r w:rsidRPr="009A6306">
        <w:rPr>
          <w:rFonts w:ascii="Times New Roman" w:hAnsi="Times New Roman" w:cs="Times New Roman"/>
          <w:sz w:val="28"/>
          <w:szCs w:val="28"/>
        </w:rPr>
        <w:t>быль АО не выйдет на заданный уровень, дивиденды отсутствуют;</w:t>
      </w:r>
    </w:p>
    <w:p w:rsidR="00365F36" w:rsidRPr="009A6306" w:rsidRDefault="00365F36" w:rsidP="00365F3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привилегированные — лишают акционера права голоса в обмен на д</w:t>
      </w:r>
      <w:r w:rsidRPr="009A6306">
        <w:rPr>
          <w:rFonts w:ascii="Times New Roman" w:hAnsi="Times New Roman" w:cs="Times New Roman"/>
          <w:sz w:val="28"/>
          <w:szCs w:val="28"/>
        </w:rPr>
        <w:t>о</w:t>
      </w:r>
      <w:r w:rsidRPr="009A6306">
        <w:rPr>
          <w:rFonts w:ascii="Times New Roman" w:hAnsi="Times New Roman" w:cs="Times New Roman"/>
          <w:sz w:val="28"/>
          <w:szCs w:val="28"/>
        </w:rPr>
        <w:t>полнительные привилегии:</w:t>
      </w:r>
    </w:p>
    <w:p w:rsidR="00365F36" w:rsidRPr="009A6306" w:rsidRDefault="00365F36" w:rsidP="00365F3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гарантированные эмитентом дивидендные платежи в процентах от рыночной стоимости бумаги или в процентах от доли прибыли (дивиденды в этом случае выплачиваются не только из прибыли, но и из других источников);</w:t>
      </w:r>
    </w:p>
    <w:p w:rsidR="00365F36" w:rsidRDefault="00365F36" w:rsidP="00365F3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первая очередь в получении дивидендов;</w:t>
      </w:r>
    </w:p>
    <w:p w:rsidR="00365F36" w:rsidRPr="009A6306" w:rsidRDefault="00365F36" w:rsidP="00365F3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первая очередь в получении доли имущества.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 позиции инвестора, привилегированные бумаги — промежуточный фина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совый инструмент между облигациями и обыкновенными акциями, поскольку риски вложений снижаются. Их количество, как правило, не может превышать 25% от размера капитала.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 типу привилегированных акций:</w:t>
      </w:r>
    </w:p>
    <w:p w:rsidR="00365F36" w:rsidRPr="009A6306" w:rsidRDefault="00365F36" w:rsidP="00365F36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некумулятивные — в случае убытков дивиденды могут и не выплач</w:t>
      </w:r>
      <w:r w:rsidRPr="009A6306">
        <w:rPr>
          <w:rFonts w:ascii="Times New Roman" w:hAnsi="Times New Roman" w:cs="Times New Roman"/>
          <w:sz w:val="28"/>
          <w:szCs w:val="28"/>
        </w:rPr>
        <w:t>и</w:t>
      </w:r>
      <w:r w:rsidRPr="009A6306">
        <w:rPr>
          <w:rFonts w:ascii="Times New Roman" w:hAnsi="Times New Roman" w:cs="Times New Roman"/>
          <w:sz w:val="28"/>
          <w:szCs w:val="28"/>
        </w:rPr>
        <w:t>ваться;</w:t>
      </w:r>
    </w:p>
    <w:p w:rsidR="00365F36" w:rsidRPr="009A6306" w:rsidRDefault="00365F36" w:rsidP="00365F36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кумулятивные (накопительные) — дивидендная задолженность сохр</w:t>
      </w:r>
      <w:r w:rsidRPr="009A6306">
        <w:rPr>
          <w:rFonts w:ascii="Times New Roman" w:hAnsi="Times New Roman" w:cs="Times New Roman"/>
          <w:sz w:val="28"/>
          <w:szCs w:val="28"/>
        </w:rPr>
        <w:t>а</w:t>
      </w:r>
      <w:r w:rsidRPr="009A6306">
        <w:rPr>
          <w:rFonts w:ascii="Times New Roman" w:hAnsi="Times New Roman" w:cs="Times New Roman"/>
          <w:sz w:val="28"/>
          <w:szCs w:val="28"/>
        </w:rPr>
        <w:t>няется и растет, при нарушении условий акционерам возвращается право г</w:t>
      </w:r>
      <w:r w:rsidRPr="009A6306">
        <w:rPr>
          <w:rFonts w:ascii="Times New Roman" w:hAnsi="Times New Roman" w:cs="Times New Roman"/>
          <w:sz w:val="28"/>
          <w:szCs w:val="28"/>
        </w:rPr>
        <w:t>о</w:t>
      </w:r>
      <w:r w:rsidRPr="009A6306">
        <w:rPr>
          <w:rFonts w:ascii="Times New Roman" w:hAnsi="Times New Roman" w:cs="Times New Roman"/>
          <w:sz w:val="28"/>
          <w:szCs w:val="28"/>
        </w:rPr>
        <w:t>лоса (таких акций — большинство);</w:t>
      </w:r>
    </w:p>
    <w:p w:rsidR="00365F36" w:rsidRPr="009A6306" w:rsidRDefault="00365F36" w:rsidP="00365F36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гарантированные — выплаты по ним гарантируются третьей компан</w:t>
      </w:r>
      <w:r w:rsidRPr="009A6306">
        <w:rPr>
          <w:rFonts w:ascii="Times New Roman" w:hAnsi="Times New Roman" w:cs="Times New Roman"/>
          <w:sz w:val="28"/>
          <w:szCs w:val="28"/>
        </w:rPr>
        <w:t>и</w:t>
      </w:r>
      <w:r w:rsidRPr="009A6306">
        <w:rPr>
          <w:rFonts w:ascii="Times New Roman" w:hAnsi="Times New Roman" w:cs="Times New Roman"/>
          <w:sz w:val="28"/>
          <w:szCs w:val="28"/>
        </w:rPr>
        <w:t>ей;</w:t>
      </w:r>
    </w:p>
    <w:p w:rsidR="00365F36" w:rsidRPr="009A6306" w:rsidRDefault="00365F36" w:rsidP="00365F36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конвертируемые — могут быть поменяны на другие ценные бумаги (обыкновенные акции, облигации) в установленный период времени;</w:t>
      </w:r>
    </w:p>
    <w:p w:rsidR="00365F36" w:rsidRPr="009A6306" w:rsidRDefault="00365F36" w:rsidP="00365F36">
      <w:pPr>
        <w:pStyle w:val="a3"/>
        <w:numPr>
          <w:ilvl w:val="0"/>
          <w:numId w:val="5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306">
        <w:rPr>
          <w:rFonts w:ascii="Times New Roman" w:hAnsi="Times New Roman" w:cs="Times New Roman"/>
          <w:sz w:val="28"/>
          <w:szCs w:val="28"/>
        </w:rPr>
        <w:t>выкупные — предоставляют эмитенту опцион на выкуп по оговоре</w:t>
      </w:r>
      <w:r w:rsidRPr="009A6306">
        <w:rPr>
          <w:rFonts w:ascii="Times New Roman" w:hAnsi="Times New Roman" w:cs="Times New Roman"/>
          <w:sz w:val="28"/>
          <w:szCs w:val="28"/>
        </w:rPr>
        <w:t>н</w:t>
      </w:r>
      <w:r w:rsidRPr="009A6306">
        <w:rPr>
          <w:rFonts w:ascii="Times New Roman" w:hAnsi="Times New Roman" w:cs="Times New Roman"/>
          <w:sz w:val="28"/>
          <w:szCs w:val="28"/>
        </w:rPr>
        <w:t>ной цене и в установленные сроки.</w:t>
      </w:r>
      <w:proofErr w:type="gramEnd"/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 типу инвестора:</w:t>
      </w:r>
    </w:p>
    <w:p w:rsidR="00365F36" w:rsidRPr="009A6306" w:rsidRDefault="00365F36" w:rsidP="00365F3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именные — данные о владельцах регистрируются в реестре АО;</w:t>
      </w:r>
    </w:p>
    <w:p w:rsidR="00365F36" w:rsidRPr="009A6306" w:rsidRDefault="00365F36" w:rsidP="00365F3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на предъявителя. Внимание: в России бумаги на предъявителя испол</w:t>
      </w:r>
      <w:r w:rsidRPr="009A6306">
        <w:rPr>
          <w:rFonts w:ascii="Times New Roman" w:hAnsi="Times New Roman" w:cs="Times New Roman"/>
          <w:sz w:val="28"/>
          <w:szCs w:val="28"/>
        </w:rPr>
        <w:t>ь</w:t>
      </w:r>
      <w:r w:rsidRPr="009A6306">
        <w:rPr>
          <w:rFonts w:ascii="Times New Roman" w:hAnsi="Times New Roman" w:cs="Times New Roman"/>
          <w:sz w:val="28"/>
          <w:szCs w:val="28"/>
        </w:rPr>
        <w:t>зовались только до 2002 года.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 форме:</w:t>
      </w:r>
    </w:p>
    <w:p w:rsidR="00365F36" w:rsidRPr="009A6306" w:rsidRDefault="00365F36" w:rsidP="00365F3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документарные;</w:t>
      </w:r>
    </w:p>
    <w:p w:rsidR="00365F36" w:rsidRPr="009A6306" w:rsidRDefault="00365F36" w:rsidP="00365F3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306">
        <w:rPr>
          <w:rFonts w:ascii="Times New Roman" w:hAnsi="Times New Roman" w:cs="Times New Roman"/>
          <w:sz w:val="28"/>
          <w:szCs w:val="28"/>
        </w:rPr>
        <w:lastRenderedPageBreak/>
        <w:t>бездокументарные</w:t>
      </w:r>
      <w:proofErr w:type="gramEnd"/>
      <w:r w:rsidRPr="009A6306">
        <w:rPr>
          <w:rFonts w:ascii="Times New Roman" w:hAnsi="Times New Roman" w:cs="Times New Roman"/>
          <w:sz w:val="28"/>
          <w:szCs w:val="28"/>
        </w:rPr>
        <w:t xml:space="preserve"> (в виде записей на счетах). Внимание: бумаги ро</w:t>
      </w:r>
      <w:r w:rsidRPr="009A6306">
        <w:rPr>
          <w:rFonts w:ascii="Times New Roman" w:hAnsi="Times New Roman" w:cs="Times New Roman"/>
          <w:sz w:val="28"/>
          <w:szCs w:val="28"/>
        </w:rPr>
        <w:t>с</w:t>
      </w:r>
      <w:r w:rsidRPr="009A6306">
        <w:rPr>
          <w:rFonts w:ascii="Times New Roman" w:hAnsi="Times New Roman" w:cs="Times New Roman"/>
          <w:sz w:val="28"/>
          <w:szCs w:val="28"/>
        </w:rPr>
        <w:t>сийских компаний выпускаются только в бездокументарной форме.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 стадии эмиссии:</w:t>
      </w:r>
    </w:p>
    <w:p w:rsidR="00365F36" w:rsidRPr="009A6306" w:rsidRDefault="00365F36" w:rsidP="00365F3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размещенные;</w:t>
      </w:r>
    </w:p>
    <w:p w:rsidR="00365F36" w:rsidRPr="009A6306" w:rsidRDefault="00365F36" w:rsidP="00365F36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объявленные — дополнительно эмитированные, но не размещенные акции, которые АО может продать на рынке (доля таких бумаг строго оговаривается в уставе).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 типу рынка:</w:t>
      </w:r>
    </w:p>
    <w:p w:rsidR="00365F36" w:rsidRPr="009A6306" w:rsidRDefault="00365F36" w:rsidP="00365F3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306">
        <w:rPr>
          <w:rFonts w:ascii="Times New Roman" w:hAnsi="Times New Roman" w:cs="Times New Roman"/>
          <w:sz w:val="28"/>
          <w:szCs w:val="28"/>
        </w:rPr>
        <w:t>котируемые</w:t>
      </w:r>
      <w:proofErr w:type="gramEnd"/>
      <w:r w:rsidRPr="009A6306">
        <w:rPr>
          <w:rFonts w:ascii="Times New Roman" w:hAnsi="Times New Roman" w:cs="Times New Roman"/>
          <w:sz w:val="28"/>
          <w:szCs w:val="28"/>
        </w:rPr>
        <w:t xml:space="preserve"> — свободно торгуются на ликвидном биржевом рынке в достаточном количестве;</w:t>
      </w:r>
    </w:p>
    <w:p w:rsidR="00365F36" w:rsidRPr="009A6306" w:rsidRDefault="00365F36" w:rsidP="00365F36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6306">
        <w:rPr>
          <w:rFonts w:ascii="Times New Roman" w:hAnsi="Times New Roman" w:cs="Times New Roman"/>
          <w:sz w:val="28"/>
          <w:szCs w:val="28"/>
        </w:rPr>
        <w:t>некотируемые</w:t>
      </w:r>
      <w:proofErr w:type="spellEnd"/>
      <w:r w:rsidRPr="009A6306">
        <w:rPr>
          <w:rFonts w:ascii="Times New Roman" w:hAnsi="Times New Roman" w:cs="Times New Roman"/>
          <w:sz w:val="28"/>
          <w:szCs w:val="28"/>
        </w:rPr>
        <w:t>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 эмитенту:</w:t>
      </w:r>
    </w:p>
    <w:p w:rsidR="00365F36" w:rsidRPr="009A6306" w:rsidRDefault="00365F36" w:rsidP="00365F36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первого эшелона («голубые фишки») — отличаются высокой капитал</w:t>
      </w:r>
      <w:r w:rsidRPr="009A6306">
        <w:rPr>
          <w:rFonts w:ascii="Times New Roman" w:hAnsi="Times New Roman" w:cs="Times New Roman"/>
          <w:sz w:val="28"/>
          <w:szCs w:val="28"/>
        </w:rPr>
        <w:t>и</w:t>
      </w:r>
      <w:r w:rsidRPr="009A6306">
        <w:rPr>
          <w:rFonts w:ascii="Times New Roman" w:hAnsi="Times New Roman" w:cs="Times New Roman"/>
          <w:sz w:val="28"/>
          <w:szCs w:val="28"/>
        </w:rPr>
        <w:t>зацией, информационной прозрачностью и ликвидностью (</w:t>
      </w:r>
      <w:proofErr w:type="gramStart"/>
      <w:r w:rsidRPr="009A6306">
        <w:rPr>
          <w:rFonts w:ascii="Times New Roman" w:hAnsi="Times New Roman" w:cs="Times New Roman"/>
          <w:sz w:val="28"/>
          <w:szCs w:val="28"/>
        </w:rPr>
        <w:t>минимал</w:t>
      </w:r>
      <w:r w:rsidRPr="009A6306">
        <w:rPr>
          <w:rFonts w:ascii="Times New Roman" w:hAnsi="Times New Roman" w:cs="Times New Roman"/>
          <w:sz w:val="28"/>
          <w:szCs w:val="28"/>
        </w:rPr>
        <w:t>ь</w:t>
      </w:r>
      <w:r w:rsidRPr="009A6306">
        <w:rPr>
          <w:rFonts w:ascii="Times New Roman" w:hAnsi="Times New Roman" w:cs="Times New Roman"/>
          <w:sz w:val="28"/>
          <w:szCs w:val="28"/>
        </w:rPr>
        <w:t>ный</w:t>
      </w:r>
      <w:proofErr w:type="gramEnd"/>
      <w:r w:rsidRPr="009A6306">
        <w:rPr>
          <w:rFonts w:ascii="Times New Roman" w:hAnsi="Times New Roman" w:cs="Times New Roman"/>
          <w:sz w:val="28"/>
          <w:szCs w:val="28"/>
        </w:rPr>
        <w:t xml:space="preserve"> спред);</w:t>
      </w:r>
    </w:p>
    <w:p w:rsidR="00365F36" w:rsidRPr="009A6306" w:rsidRDefault="00365F36" w:rsidP="00365F36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второго эшелона — умеренная капитализация и объемы торгов, поте</w:t>
      </w:r>
      <w:r w:rsidRPr="009A6306">
        <w:rPr>
          <w:rFonts w:ascii="Times New Roman" w:hAnsi="Times New Roman" w:cs="Times New Roman"/>
          <w:sz w:val="28"/>
          <w:szCs w:val="28"/>
        </w:rPr>
        <w:t>н</w:t>
      </w:r>
      <w:r w:rsidRPr="009A6306">
        <w:rPr>
          <w:rFonts w:ascii="Times New Roman" w:hAnsi="Times New Roman" w:cs="Times New Roman"/>
          <w:sz w:val="28"/>
          <w:szCs w:val="28"/>
        </w:rPr>
        <w:t>циальная доходность и риски выше (спред — до 20%);</w:t>
      </w:r>
    </w:p>
    <w:p w:rsidR="00365F36" w:rsidRPr="009A6306" w:rsidRDefault="00365F36" w:rsidP="00365F36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третьего эшелона — низкая капитализация, минимальная ликвидность (одна сделка в день, спред — 50% и выше), максимальные риски.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C3EDF">
        <w:rPr>
          <w:rFonts w:ascii="Times New Roman" w:hAnsi="Times New Roman" w:cs="Times New Roman"/>
          <w:sz w:val="28"/>
          <w:szCs w:val="28"/>
        </w:rPr>
        <w:t>очти все недавно образованные перспективные фирмы входят в третий эшелон.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 размеру пакета:</w:t>
      </w:r>
    </w:p>
    <w:p w:rsidR="00365F36" w:rsidRPr="009A6306" w:rsidRDefault="00365F36" w:rsidP="00365F36">
      <w:pPr>
        <w:pStyle w:val="a3"/>
        <w:numPr>
          <w:ilvl w:val="0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миноритарный — не позволяет блокировать решения других акцион</w:t>
      </w:r>
      <w:r w:rsidRPr="009A6306">
        <w:rPr>
          <w:rFonts w:ascii="Times New Roman" w:hAnsi="Times New Roman" w:cs="Times New Roman"/>
          <w:sz w:val="28"/>
          <w:szCs w:val="28"/>
        </w:rPr>
        <w:t>е</w:t>
      </w:r>
      <w:r w:rsidRPr="009A6306">
        <w:rPr>
          <w:rFonts w:ascii="Times New Roman" w:hAnsi="Times New Roman" w:cs="Times New Roman"/>
          <w:sz w:val="28"/>
          <w:szCs w:val="28"/>
        </w:rPr>
        <w:t>ров;</w:t>
      </w:r>
    </w:p>
    <w:p w:rsidR="00365F36" w:rsidRPr="009A6306" w:rsidRDefault="00365F36" w:rsidP="00365F36">
      <w:pPr>
        <w:pStyle w:val="a3"/>
        <w:numPr>
          <w:ilvl w:val="0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306">
        <w:rPr>
          <w:rFonts w:ascii="Times New Roman" w:hAnsi="Times New Roman" w:cs="Times New Roman"/>
          <w:sz w:val="28"/>
          <w:szCs w:val="28"/>
        </w:rPr>
        <w:t>блокирующий</w:t>
      </w:r>
      <w:proofErr w:type="gramEnd"/>
      <w:r w:rsidRPr="009A6306">
        <w:rPr>
          <w:rFonts w:ascii="Times New Roman" w:hAnsi="Times New Roman" w:cs="Times New Roman"/>
          <w:sz w:val="28"/>
          <w:szCs w:val="28"/>
        </w:rPr>
        <w:t xml:space="preserve"> (25% + 1 акция) — предоставляет возможность накл</w:t>
      </w:r>
      <w:r w:rsidRPr="009A6306">
        <w:rPr>
          <w:rFonts w:ascii="Times New Roman" w:hAnsi="Times New Roman" w:cs="Times New Roman"/>
          <w:sz w:val="28"/>
          <w:szCs w:val="28"/>
        </w:rPr>
        <w:t>а</w:t>
      </w:r>
      <w:r w:rsidRPr="009A6306">
        <w:rPr>
          <w:rFonts w:ascii="Times New Roman" w:hAnsi="Times New Roman" w:cs="Times New Roman"/>
          <w:sz w:val="28"/>
          <w:szCs w:val="28"/>
        </w:rPr>
        <w:t>дывать вето на решения СД (на практике для блокирования обычно хватает и меньшего количества акций);</w:t>
      </w:r>
    </w:p>
    <w:p w:rsidR="00365F36" w:rsidRPr="009A6306" w:rsidRDefault="00365F36" w:rsidP="00365F36">
      <w:pPr>
        <w:pStyle w:val="a3"/>
        <w:numPr>
          <w:ilvl w:val="0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контрольный (50% + 1 акция) — дает неограниченный контроль и во</w:t>
      </w:r>
      <w:r w:rsidRPr="009A6306">
        <w:rPr>
          <w:rFonts w:ascii="Times New Roman" w:hAnsi="Times New Roman" w:cs="Times New Roman"/>
          <w:sz w:val="28"/>
          <w:szCs w:val="28"/>
        </w:rPr>
        <w:t>з</w:t>
      </w:r>
      <w:r w:rsidRPr="009A6306">
        <w:rPr>
          <w:rFonts w:ascii="Times New Roman" w:hAnsi="Times New Roman" w:cs="Times New Roman"/>
          <w:sz w:val="28"/>
          <w:szCs w:val="28"/>
        </w:rPr>
        <w:t>можность принятия решений (интересный факт: в корпоративной практике США для контроля обычно достаточно и 20%);</w:t>
      </w:r>
    </w:p>
    <w:p w:rsidR="00365F36" w:rsidRPr="009A6306" w:rsidRDefault="00365F36" w:rsidP="00365F36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«золотая акция» — специальная бумага, предоставляющая госуда</w:t>
      </w:r>
      <w:r w:rsidRPr="009A6306">
        <w:rPr>
          <w:rFonts w:ascii="Times New Roman" w:hAnsi="Times New Roman" w:cs="Times New Roman"/>
          <w:sz w:val="28"/>
          <w:szCs w:val="28"/>
        </w:rPr>
        <w:t>р</w:t>
      </w:r>
      <w:r w:rsidRPr="009A6306">
        <w:rPr>
          <w:rFonts w:ascii="Times New Roman" w:hAnsi="Times New Roman" w:cs="Times New Roman"/>
          <w:sz w:val="28"/>
          <w:szCs w:val="28"/>
        </w:rPr>
        <w:t>ственным органам участвовать в управлении и блокировать принятие судьбоносных решений.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Какими параметрами обладает акция? Это важно знать.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Номинальная (нарицательная) стоимость — денежный эквивалент доли в УК. Совокупная стоимость всех акций равна УК.</w:t>
      </w:r>
    </w:p>
    <w:p w:rsidR="00365F36" w:rsidRPr="009A6306" w:rsidRDefault="00365F36" w:rsidP="00365F3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3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A6306">
        <w:rPr>
          <w:rFonts w:ascii="Times New Roman" w:hAnsi="Times New Roman" w:cs="Times New Roman"/>
          <w:sz w:val="28"/>
          <w:szCs w:val="28"/>
        </w:rPr>
        <w:t>тоимость всех обыкновенных акций — одинакова;</w:t>
      </w:r>
    </w:p>
    <w:p w:rsidR="00365F36" w:rsidRPr="009A6306" w:rsidRDefault="00365F36" w:rsidP="00365F3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t>стоимость при первичной эмиссии не может превышать ее цену;</w:t>
      </w:r>
    </w:p>
    <w:p w:rsidR="00365F36" w:rsidRPr="009A6306" w:rsidRDefault="00365F36" w:rsidP="00365F3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6306">
        <w:rPr>
          <w:rFonts w:ascii="Times New Roman" w:hAnsi="Times New Roman" w:cs="Times New Roman"/>
          <w:sz w:val="28"/>
          <w:szCs w:val="28"/>
        </w:rPr>
        <w:lastRenderedPageBreak/>
        <w:t>нарицательная стоимость, как правило, никак не соотносится с реал</w:t>
      </w:r>
      <w:r w:rsidRPr="009A6306">
        <w:rPr>
          <w:rFonts w:ascii="Times New Roman" w:hAnsi="Times New Roman" w:cs="Times New Roman"/>
          <w:sz w:val="28"/>
          <w:szCs w:val="28"/>
        </w:rPr>
        <w:t>ь</w:t>
      </w:r>
      <w:r w:rsidRPr="009A6306">
        <w:rPr>
          <w:rFonts w:ascii="Times New Roman" w:hAnsi="Times New Roman" w:cs="Times New Roman"/>
          <w:sz w:val="28"/>
          <w:szCs w:val="28"/>
        </w:rPr>
        <w:t>ной ценой, так же как и УК большинства успешных коммерческих фирм не отражает размер активов.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Эмиссионная стоимость — цена одной бумаги на первичном рынке.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Эмиссионный доход эмитента — разница между эмиссионной и нарицател</w:t>
      </w:r>
      <w:r w:rsidRPr="000C3EDF">
        <w:rPr>
          <w:rFonts w:ascii="Times New Roman" w:hAnsi="Times New Roman" w:cs="Times New Roman"/>
          <w:sz w:val="28"/>
          <w:szCs w:val="28"/>
        </w:rPr>
        <w:t>ь</w:t>
      </w:r>
      <w:r w:rsidRPr="000C3EDF">
        <w:rPr>
          <w:rFonts w:ascii="Times New Roman" w:hAnsi="Times New Roman" w:cs="Times New Roman"/>
          <w:sz w:val="28"/>
          <w:szCs w:val="28"/>
        </w:rPr>
        <w:t>ной стоимостью.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Балансовая стоимость — доля чистых активов, приходящаяся на одну акцию. А вот этот показатель уже важен, поскольку дает приблизительную оценку всего имущества компании за вычетом долгов на определенную дату. Рассчитать чистые активы относительно просто, но подтвердить корректность и обоснованность калькуляции смогут только профессиональные аудиторы. Внимание: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EDF">
        <w:rPr>
          <w:rFonts w:ascii="Times New Roman" w:hAnsi="Times New Roman" w:cs="Times New Roman"/>
          <w:sz w:val="28"/>
          <w:szCs w:val="28"/>
        </w:rPr>
        <w:t>если баланс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 xml:space="preserve">вая стоимость меньше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рыночной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— это сигнал к безусловному падению биржевых цен;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EDF">
        <w:rPr>
          <w:rFonts w:ascii="Times New Roman" w:hAnsi="Times New Roman" w:cs="Times New Roman"/>
          <w:sz w:val="28"/>
          <w:szCs w:val="28"/>
        </w:rPr>
        <w:t>если балансовая стоимость превышает рыночную — это сигнал к возможному росту биржевых цен.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 другой стороны, имейте в виду, что инвесторов интересует не столько обеспеченность компании активами, сколько ее способность генерировать стабильную и достаточную прибыль. Это приводит нас к еще более важному показателю.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Рыночная стоимость — текущая средневзвешенная цена совершения сделок на свободном вторичном конкурентном рынке: когда покупатель и продавец владеют исчерпывающей информацией, действуют без принуждения, а на сто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мость сделки не влияют существенные обстоятельства.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Почему она так важна? Динамика рыночной стоимости — прямой индикатор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доходности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как долгосрочных инвесторов, так и финансовых спекулянтов. Как ее узнать?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Биржевая рыночная стоимость (котировка, курс) — индикатор баланса пре</w:t>
      </w:r>
      <w:r w:rsidRPr="000C3EDF">
        <w:rPr>
          <w:rFonts w:ascii="Times New Roman" w:hAnsi="Times New Roman" w:cs="Times New Roman"/>
          <w:sz w:val="28"/>
          <w:szCs w:val="28"/>
        </w:rPr>
        <w:t>д</w:t>
      </w:r>
      <w:r w:rsidRPr="000C3EDF">
        <w:rPr>
          <w:rFonts w:ascii="Times New Roman" w:hAnsi="Times New Roman" w:cs="Times New Roman"/>
          <w:sz w:val="28"/>
          <w:szCs w:val="28"/>
        </w:rPr>
        <w:t>ложения и спроса на открытой фондовой бирже. Самый простой способ определ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 xml:space="preserve">ния рыночной стоимости. Возможен только в том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>, если акции компании торгуются на ликвидном биржевом рынке в достаточном количестве.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Внебиржевая рыночная стоимость — средневзвешенная цена сделок вне биржи. Показатель используется для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некотируемых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бумаг. Корректно оценить внебиржевую стоимость могут только профессиональные инвесторы.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 сожалению, рыночный механизм, каким бы ликвидным и хорошим он не был, не претендует на глубокую, абсолютную и безошибочную оценку положения дел в компании. Рынок определяют люди, а человеку свойственно ошибаться. Поэтому рыночная стоимость, как правило, свидетельствует лишь о той или иной степени эффективности компании в исторической ретроспективе. Это поднимает нас на вершину айсберга оценки.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>Справедливая стоимость — отражает стоимость капитала компании на осн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ве ожидаемых денежных потоков для акционеров.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Как соотносятся между собой рыночная и справедливая стоимость?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Справедливая стоимость призвана учесть не только историческое и сущ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ствующее положение дел, но и количественно оценить перспективные доходы инвесторов, поскольку:</w:t>
      </w:r>
    </w:p>
    <w:p w:rsidR="00365F36" w:rsidRPr="00B267BB" w:rsidRDefault="00365F36" w:rsidP="00365F3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67BB">
        <w:rPr>
          <w:rFonts w:ascii="Times New Roman" w:hAnsi="Times New Roman" w:cs="Times New Roman"/>
          <w:sz w:val="28"/>
          <w:szCs w:val="28"/>
        </w:rPr>
        <w:t>ориентируется не на мнение рынка, а на чистые денежные потоки для акционеров;</w:t>
      </w:r>
    </w:p>
    <w:p w:rsidR="00365F36" w:rsidRPr="00B267BB" w:rsidRDefault="00365F36" w:rsidP="00365F3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67BB">
        <w:rPr>
          <w:rFonts w:ascii="Times New Roman" w:hAnsi="Times New Roman" w:cs="Times New Roman"/>
          <w:sz w:val="28"/>
          <w:szCs w:val="28"/>
        </w:rPr>
        <w:t>смотрит не в прошлое, а в будущее.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Справедливая стоимость — краеугольный камень бизнеса. Ее оценка — сложный процесс, которым занимаются независимые оценочные и аналитические агентства. Существует несколько способов и механизмов оценки, самый распр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страненный из которых — экстраполяция и дисконтирование прогнозных чистых денежных потоков компании.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7BB">
        <w:rPr>
          <w:rFonts w:ascii="Times New Roman" w:hAnsi="Times New Roman" w:cs="Times New Roman"/>
          <w:b/>
          <w:sz w:val="28"/>
          <w:szCs w:val="28"/>
        </w:rPr>
        <w:t>Доходность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C3EDF">
        <w:rPr>
          <w:rFonts w:ascii="Times New Roman" w:hAnsi="Times New Roman" w:cs="Times New Roman"/>
          <w:sz w:val="28"/>
          <w:szCs w:val="28"/>
        </w:rPr>
        <w:t>Доходность владельца складывается из двух факторов:</w:t>
      </w:r>
    </w:p>
    <w:p w:rsidR="00365F36" w:rsidRPr="00B267BB" w:rsidRDefault="00365F36" w:rsidP="00365F36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67BB">
        <w:rPr>
          <w:rFonts w:ascii="Times New Roman" w:hAnsi="Times New Roman" w:cs="Times New Roman"/>
          <w:sz w:val="28"/>
          <w:szCs w:val="28"/>
        </w:rPr>
        <w:t>полученные дивиденды;</w:t>
      </w:r>
    </w:p>
    <w:p w:rsidR="00365F36" w:rsidRPr="00B267BB" w:rsidRDefault="00365F36" w:rsidP="00365F36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67BB">
        <w:rPr>
          <w:rFonts w:ascii="Times New Roman" w:hAnsi="Times New Roman" w:cs="Times New Roman"/>
          <w:sz w:val="28"/>
          <w:szCs w:val="28"/>
        </w:rPr>
        <w:t>рост рыночной стоимости.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Обратите внимание,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рыночной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>, а не справедливой. Как бы ни высока была справедливая стоимость, заработать инвестор сможет только на рынке. Другой вопрос, что именно справедливая оценка приводит к изменению цены.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Если дела у компании идут успешно, то выплата дивидендов на фоне роста акционерной стоимости выглядит лишь приятным довеском. Инвестиционная привлекательность акций зависит от целого ряда факторов, главные из которых: финансовая устойчивость эмитента, надежность, ликвидность, степень инвестиц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онного риска, текущая доходность и планы развития компании.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Самые популярные инвестиционные стратегии: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Получение доходов за счет краткосрочных ценовых колебаний — подходит спекулятивным игрокам (и не думайте, что спекуляции — это зло, поскольку в конечном итоге именно от них зависит ликвидность).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Приобретение недооцененных акций и их последующая продажа на пике р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ста стоимости — основная стратегия прямых и венчурных инвесторов. Стратегия приносит максимальные доходы.</w:t>
      </w:r>
    </w:p>
    <w:p w:rsidR="00365F36" w:rsidRPr="000C3EDF" w:rsidRDefault="00365F36" w:rsidP="00365F36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Прежде, чем заняться инвестированием, в обязательном порядке изучите о</w:t>
      </w:r>
      <w:r w:rsidRPr="000C3EDF">
        <w:rPr>
          <w:rFonts w:ascii="Times New Roman" w:hAnsi="Times New Roman" w:cs="Times New Roman"/>
          <w:sz w:val="28"/>
          <w:szCs w:val="28"/>
        </w:rPr>
        <w:t>с</w:t>
      </w:r>
      <w:r w:rsidRPr="000C3EDF">
        <w:rPr>
          <w:rFonts w:ascii="Times New Roman" w:hAnsi="Times New Roman" w:cs="Times New Roman"/>
          <w:sz w:val="28"/>
          <w:szCs w:val="28"/>
        </w:rPr>
        <w:t>новы фундаментального и технического анализа.</w:t>
      </w:r>
    </w:p>
    <w:p w:rsidR="00CC55E5" w:rsidRDefault="00CC55E5">
      <w:bookmarkStart w:id="0" w:name="_GoBack"/>
      <w:bookmarkEnd w:id="0"/>
    </w:p>
    <w:sectPr w:rsidR="00CC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C09"/>
    <w:multiLevelType w:val="hybridMultilevel"/>
    <w:tmpl w:val="2E1416CC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849A1"/>
    <w:multiLevelType w:val="hybridMultilevel"/>
    <w:tmpl w:val="10CEFF26"/>
    <w:lvl w:ilvl="0" w:tplc="5D84EBEA">
      <w:start w:val="1"/>
      <w:numFmt w:val="lowerLetter"/>
      <w:lvlText w:val="%1)"/>
      <w:lvlJc w:val="left"/>
      <w:pPr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44F8"/>
    <w:multiLevelType w:val="hybridMultilevel"/>
    <w:tmpl w:val="3214AE50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A3BD5"/>
    <w:multiLevelType w:val="hybridMultilevel"/>
    <w:tmpl w:val="3AAA1EC2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DB7AD4"/>
    <w:multiLevelType w:val="hybridMultilevel"/>
    <w:tmpl w:val="ECCCF5D4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D0B29"/>
    <w:multiLevelType w:val="hybridMultilevel"/>
    <w:tmpl w:val="C0609914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F32A3"/>
    <w:multiLevelType w:val="hybridMultilevel"/>
    <w:tmpl w:val="B144F1C6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F50EE"/>
    <w:multiLevelType w:val="hybridMultilevel"/>
    <w:tmpl w:val="E890A31C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2461D"/>
    <w:multiLevelType w:val="hybridMultilevel"/>
    <w:tmpl w:val="35265C60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27573E"/>
    <w:multiLevelType w:val="hybridMultilevel"/>
    <w:tmpl w:val="8070EA72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316BB5"/>
    <w:multiLevelType w:val="hybridMultilevel"/>
    <w:tmpl w:val="A9407924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557E11"/>
    <w:multiLevelType w:val="hybridMultilevel"/>
    <w:tmpl w:val="8FE6E8A6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6A37A0"/>
    <w:multiLevelType w:val="hybridMultilevel"/>
    <w:tmpl w:val="776A9D8A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0D431A"/>
    <w:multiLevelType w:val="hybridMultilevel"/>
    <w:tmpl w:val="04E4F0E6"/>
    <w:lvl w:ilvl="0" w:tplc="66B0F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12"/>
  </w:num>
  <w:num w:numId="6">
    <w:abstractNumId w:val="13"/>
  </w:num>
  <w:num w:numId="7">
    <w:abstractNumId w:val="10"/>
  </w:num>
  <w:num w:numId="8">
    <w:abstractNumId w:val="8"/>
  </w:num>
  <w:num w:numId="9">
    <w:abstractNumId w:val="0"/>
  </w:num>
  <w:num w:numId="10">
    <w:abstractNumId w:val="6"/>
  </w:num>
  <w:num w:numId="11">
    <w:abstractNumId w:val="11"/>
  </w:num>
  <w:num w:numId="12">
    <w:abstractNumId w:val="4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B8"/>
    <w:rsid w:val="00365F36"/>
    <w:rsid w:val="006152B8"/>
    <w:rsid w:val="00CC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F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vestim.guru/sites/default/files/images/145-353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1627</Words>
  <Characters>9274</Characters>
  <Application>Microsoft Office Word</Application>
  <DocSecurity>0</DocSecurity>
  <Lines>77</Lines>
  <Paragraphs>21</Paragraphs>
  <ScaleCrop>false</ScaleCrop>
  <Company/>
  <LinksUpToDate>false</LinksUpToDate>
  <CharactersWithSpaces>10880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2020-06-19T10:45:00Z</dcterms:created>
  <dcterms:modified xsi:type="dcterms:W3CDTF">2020-06-19T10:45:00Z</dcterms:modified>
</cp:coreProperties>
</file>